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95" w:rsidRDefault="00FC40EA">
      <w:pPr>
        <w:pStyle w:val="Standard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E. Stone Meredith</w:t>
      </w:r>
      <w:r w:rsidR="00FC6F81">
        <w:rPr>
          <w:rFonts w:ascii="Cambria" w:hAnsi="Cambria" w:cs="Cambria"/>
          <w:b/>
        </w:rPr>
        <w:t>, PhD</w:t>
      </w:r>
    </w:p>
    <w:p w:rsidR="00103C95" w:rsidRDefault="00FC40EA">
      <w:pPr>
        <w:pStyle w:val="Heading1"/>
      </w:pPr>
      <w:r>
        <w:t>Education</w:t>
      </w:r>
    </w:p>
    <w:p w:rsidR="00103C95" w:rsidRDefault="00FC40EA">
      <w:pPr>
        <w:pStyle w:val="Heading2"/>
      </w:pPr>
      <w:r>
        <w:t>University of South Florida, Tampa, FL</w:t>
      </w:r>
    </w:p>
    <w:p w:rsidR="00103C95" w:rsidRDefault="00FC40EA">
      <w:pPr>
        <w:pStyle w:val="Title"/>
      </w:pPr>
      <w:r>
        <w:t>Ph.D. in English</w:t>
      </w:r>
      <w:r>
        <w:tab/>
        <w:t>2004</w:t>
      </w:r>
    </w:p>
    <w:p w:rsidR="00103C95" w:rsidRDefault="00FC40EA">
      <w:pPr>
        <w:pStyle w:val="Textbody"/>
      </w:pPr>
      <w:r>
        <w:t>Dissertation: “By Definition: Ciceronian Residue in the Death of the American Real”</w:t>
      </w:r>
    </w:p>
    <w:p w:rsidR="00103C95" w:rsidRDefault="00FC40EA">
      <w:pPr>
        <w:pStyle w:val="Textbody"/>
      </w:pPr>
      <w:r>
        <w:t>Honors: qualifying exams passed “with Distinction”</w:t>
      </w:r>
    </w:p>
    <w:p w:rsidR="00103C95" w:rsidRDefault="00FC40EA">
      <w:pPr>
        <w:pStyle w:val="Textbody"/>
      </w:pPr>
      <w:r>
        <w:t>Areas of Concentration: Grant Writing / Certificate in Rhetoric and Composition</w:t>
      </w:r>
    </w:p>
    <w:p w:rsidR="00103C95" w:rsidRDefault="00103C95">
      <w:pPr>
        <w:pStyle w:val="Textbody"/>
      </w:pPr>
    </w:p>
    <w:p w:rsidR="00103C95" w:rsidRDefault="00FC40EA">
      <w:pPr>
        <w:pStyle w:val="Heading2"/>
      </w:pPr>
      <w:r>
        <w:t>Western Carolina University, Cullowhee, NC</w:t>
      </w:r>
    </w:p>
    <w:p w:rsidR="00103C95" w:rsidRDefault="00FC40EA">
      <w:pPr>
        <w:pStyle w:val="Title"/>
      </w:pPr>
      <w:r>
        <w:t>M.A. in English</w:t>
      </w:r>
      <w:r>
        <w:tab/>
        <w:t>2001</w:t>
      </w:r>
    </w:p>
    <w:p w:rsidR="00103C95" w:rsidRDefault="00FC40EA">
      <w:pPr>
        <w:pStyle w:val="Textbody"/>
      </w:pPr>
      <w:r>
        <w:t>Thesis: “Charles Brockden Brown and the American Debate Between Faith and Reason”</w:t>
      </w:r>
    </w:p>
    <w:p w:rsidR="00103C95" w:rsidRDefault="00103C95">
      <w:pPr>
        <w:pStyle w:val="Textbody"/>
      </w:pPr>
    </w:p>
    <w:p w:rsidR="00103C95" w:rsidRDefault="00FC40EA">
      <w:pPr>
        <w:pStyle w:val="Heading2"/>
      </w:pPr>
      <w:r>
        <w:t>University of North Carolina, Chapel Hill, NC</w:t>
      </w:r>
    </w:p>
    <w:p w:rsidR="00103C95" w:rsidRDefault="00FC40EA">
      <w:pPr>
        <w:pStyle w:val="Title"/>
      </w:pPr>
      <w:r>
        <w:t>B.A. in Radio, Television, and Motion Pictures</w:t>
      </w:r>
      <w:r>
        <w:tab/>
        <w:t>1993</w:t>
      </w:r>
    </w:p>
    <w:p w:rsidR="00103C95" w:rsidRDefault="00103C95">
      <w:pPr>
        <w:pStyle w:val="Standard"/>
      </w:pPr>
    </w:p>
    <w:p w:rsidR="00103C95" w:rsidRDefault="00FC40EA">
      <w:pPr>
        <w:pStyle w:val="Heading1"/>
      </w:pPr>
      <w:r>
        <w:t>Academic and Professional Positions</w:t>
      </w:r>
    </w:p>
    <w:p w:rsidR="00E21607" w:rsidRPr="00E21607" w:rsidRDefault="00E21607" w:rsidP="00E21607">
      <w:pPr>
        <w:pStyle w:val="Standard"/>
        <w:ind w:firstLine="709"/>
        <w:rPr>
          <w:i/>
        </w:rPr>
      </w:pPr>
      <w:r w:rsidRPr="00E21607">
        <w:rPr>
          <w:i/>
        </w:rPr>
        <w:t xml:space="preserve">Trident University </w:t>
      </w:r>
    </w:p>
    <w:p w:rsidR="00FC6F81" w:rsidRDefault="00FC6F81" w:rsidP="00FC6F81">
      <w:pPr>
        <w:pStyle w:val="Standard"/>
        <w:rPr>
          <w:b/>
        </w:rPr>
      </w:pPr>
      <w:r>
        <w:tab/>
      </w:r>
      <w:r>
        <w:rPr>
          <w:b/>
        </w:rPr>
        <w:t>Adjunct Faculty, English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607">
        <w:rPr>
          <w:b/>
        </w:rPr>
        <w:t>September 2017</w:t>
      </w:r>
      <w:r>
        <w:rPr>
          <w:b/>
        </w:rPr>
        <w:t>-present</w:t>
      </w:r>
    </w:p>
    <w:p w:rsidR="00FC6F81" w:rsidRDefault="00FC6F81" w:rsidP="00FC6F81">
      <w:pPr>
        <w:pStyle w:val="Standard"/>
        <w:rPr>
          <w:b/>
        </w:rPr>
      </w:pPr>
    </w:p>
    <w:p w:rsidR="00FC6F81" w:rsidRPr="00FC6F81" w:rsidRDefault="00FC6F81" w:rsidP="00FC6F81">
      <w:pPr>
        <w:pStyle w:val="Standard"/>
        <w:numPr>
          <w:ilvl w:val="0"/>
          <w:numId w:val="6"/>
        </w:numPr>
        <w:rPr>
          <w:b/>
        </w:rPr>
      </w:pPr>
      <w:r>
        <w:t xml:space="preserve">Teaching </w:t>
      </w:r>
      <w:r w:rsidR="00E21607">
        <w:t>General Education English courses</w:t>
      </w:r>
    </w:p>
    <w:p w:rsidR="00FC6F81" w:rsidRPr="00FC6F81" w:rsidRDefault="00FC6F81" w:rsidP="00FC6F81">
      <w:pPr>
        <w:pStyle w:val="Standard"/>
        <w:ind w:left="720"/>
        <w:rPr>
          <w:b/>
        </w:rPr>
      </w:pPr>
    </w:p>
    <w:p w:rsidR="00103C95" w:rsidRDefault="00FC40EA">
      <w:pPr>
        <w:pStyle w:val="Heading2"/>
      </w:pPr>
      <w:r>
        <w:t>Capella University, Minneapolis, MN</w:t>
      </w:r>
    </w:p>
    <w:p w:rsidR="00103C95" w:rsidRDefault="00FC40EA">
      <w:pPr>
        <w:pStyle w:val="Title"/>
      </w:pPr>
      <w:r>
        <w:t>Writing</w:t>
      </w:r>
      <w:r w:rsidR="00FC6F81">
        <w:t xml:space="preserve"> Faculty </w:t>
      </w:r>
      <w:r w:rsidR="00FC6F81">
        <w:tab/>
        <w:t>September 2008–2016</w:t>
      </w:r>
    </w:p>
    <w:p w:rsidR="00103C95" w:rsidRDefault="00FC40EA">
      <w:pPr>
        <w:pStyle w:val="Title"/>
      </w:pPr>
      <w:r>
        <w:t>Adjunct Faculty</w:t>
      </w:r>
      <w:r>
        <w:tab/>
        <w:t>September 2002-2008</w:t>
      </w:r>
    </w:p>
    <w:p w:rsidR="00103C95" w:rsidRDefault="00103C95">
      <w:pPr>
        <w:pStyle w:val="Title"/>
      </w:pPr>
    </w:p>
    <w:p w:rsidR="00103C95" w:rsidRDefault="00FC40EA">
      <w:pPr>
        <w:pStyle w:val="Title"/>
      </w:pPr>
      <w:r>
        <w:t>Developing, Staffing, and Managing Online Courses for Writing in multiple disciplines</w:t>
      </w:r>
    </w:p>
    <w:p w:rsidR="00103C95" w:rsidRDefault="00FC40EA">
      <w:pPr>
        <w:pStyle w:val="bulletedlist"/>
        <w:numPr>
          <w:ilvl w:val="0"/>
          <w:numId w:val="2"/>
        </w:numPr>
      </w:pPr>
      <w:r>
        <w:t>Developing Presentations on Writing in multiple disciplines</w:t>
      </w:r>
    </w:p>
    <w:p w:rsidR="00103C95" w:rsidRDefault="00FC40EA">
      <w:pPr>
        <w:pStyle w:val="bulletedlist"/>
      </w:pPr>
      <w:r>
        <w:t>Developing standardized expectations for academic writing process in APA format</w:t>
      </w:r>
    </w:p>
    <w:p w:rsidR="00103C95" w:rsidRDefault="00FC40EA">
      <w:pPr>
        <w:pStyle w:val="bulletedlist"/>
      </w:pPr>
      <w:r>
        <w:t>Developing assessment models, mechanisms, and standards across curriculum</w:t>
      </w:r>
    </w:p>
    <w:p w:rsidR="00103C95" w:rsidRDefault="00FC40EA">
      <w:pPr>
        <w:pStyle w:val="bulletedlist"/>
      </w:pPr>
      <w:r>
        <w:t>Conducting One-on-One Consultations at Graduate colloquia</w:t>
      </w:r>
    </w:p>
    <w:p w:rsidR="00103C95" w:rsidRDefault="00FC40EA">
      <w:pPr>
        <w:pStyle w:val="bulletedlist"/>
      </w:pPr>
      <w:r>
        <w:t>Facilitating Writing Program Sessions at colloquia</w:t>
      </w:r>
    </w:p>
    <w:p w:rsidR="00103C95" w:rsidRDefault="00FC40EA">
      <w:pPr>
        <w:pStyle w:val="bulletedlist"/>
      </w:pPr>
      <w:r>
        <w:t>Developing Course Materials for the Writing Program</w:t>
      </w:r>
    </w:p>
    <w:p w:rsidR="00103C95" w:rsidRDefault="00FC40EA">
      <w:pPr>
        <w:pStyle w:val="bulletedlist"/>
      </w:pPr>
      <w:r>
        <w:t>Developing Online Handouts/Learning Tools for the Writing Program</w:t>
      </w:r>
    </w:p>
    <w:p w:rsidR="00103C95" w:rsidRDefault="00FC40EA">
      <w:pPr>
        <w:pStyle w:val="bulletedlist"/>
      </w:pPr>
      <w:r>
        <w:t>Teaching Graduate Writing Courses</w:t>
      </w:r>
    </w:p>
    <w:p w:rsidR="00103C95" w:rsidRDefault="00FC40EA">
      <w:pPr>
        <w:pStyle w:val="bulletedlist"/>
      </w:pPr>
      <w:r>
        <w:t>Developing Faculty Development Materials on Writing Methods</w:t>
      </w:r>
    </w:p>
    <w:p w:rsidR="00103C95" w:rsidRDefault="00FC40EA">
      <w:pPr>
        <w:pStyle w:val="bulletedlist"/>
      </w:pPr>
      <w:r>
        <w:t>Participating in Faculty Development Sessions on Writing Methods</w:t>
      </w:r>
    </w:p>
    <w:p w:rsidR="00103C95" w:rsidRDefault="00FC40EA">
      <w:pPr>
        <w:pStyle w:val="bulletedlist"/>
        <w:numPr>
          <w:ilvl w:val="0"/>
          <w:numId w:val="0"/>
        </w:numPr>
        <w:ind w:left="864" w:hanging="288"/>
      </w:pPr>
      <w:r>
        <w:t>Serving on Dissertation Committees in the Schools of Education and Business</w:t>
      </w:r>
    </w:p>
    <w:p w:rsidR="00103C95" w:rsidRDefault="00103C95">
      <w:pPr>
        <w:pStyle w:val="bulletedlist"/>
        <w:numPr>
          <w:ilvl w:val="0"/>
          <w:numId w:val="0"/>
        </w:numPr>
        <w:ind w:left="864" w:hanging="288"/>
      </w:pPr>
    </w:p>
    <w:p w:rsidR="00103C95" w:rsidRDefault="00FC40EA">
      <w:pPr>
        <w:pStyle w:val="bulletedlist"/>
        <w:numPr>
          <w:ilvl w:val="0"/>
          <w:numId w:val="0"/>
        </w:numPr>
        <w:ind w:left="864" w:hanging="288"/>
        <w:rPr>
          <w:i/>
          <w:iCs/>
        </w:rPr>
      </w:pPr>
      <w:r>
        <w:rPr>
          <w:i/>
          <w:iCs/>
        </w:rPr>
        <w:t>Northcentral University, Prescott, AZ</w:t>
      </w:r>
    </w:p>
    <w:p w:rsidR="00103C95" w:rsidRDefault="00FC40EA">
      <w:pPr>
        <w:pStyle w:val="Title"/>
        <w:tabs>
          <w:tab w:val="clear" w:pos="9216"/>
        </w:tabs>
        <w:ind w:left="0" w:firstLine="576"/>
      </w:pPr>
      <w:r>
        <w:t>Executive Director, Center for Literacy and Communication</w:t>
      </w:r>
      <w:r>
        <w:tab/>
        <w:t>August 2006-2008</w:t>
      </w:r>
    </w:p>
    <w:p w:rsidR="00103C95" w:rsidRDefault="00FC40EA">
      <w:pPr>
        <w:pStyle w:val="Title"/>
        <w:tabs>
          <w:tab w:val="clear" w:pos="9216"/>
        </w:tabs>
      </w:pPr>
      <w:r>
        <w:t>Writing Program Director</w:t>
      </w:r>
    </w:p>
    <w:p w:rsidR="00103C95" w:rsidRDefault="00FC40EA">
      <w:pPr>
        <w:pStyle w:val="bulletedlist"/>
      </w:pPr>
      <w:r>
        <w:lastRenderedPageBreak/>
        <w:t>Developing 5-step Writing Process for use University-wide</w:t>
      </w:r>
    </w:p>
    <w:p w:rsidR="00103C95" w:rsidRDefault="00FC40EA">
      <w:pPr>
        <w:pStyle w:val="bulletedlist"/>
      </w:pPr>
      <w:r>
        <w:t xml:space="preserve">Developing Comprehensive Writing and Communications Program with three </w:t>
      </w:r>
      <w:r>
        <w:tab/>
      </w:r>
      <w:r>
        <w:tab/>
        <w:t>Centers</w:t>
      </w:r>
    </w:p>
    <w:p w:rsidR="00103C95" w:rsidRDefault="00FC40EA">
      <w:pPr>
        <w:pStyle w:val="bulletedlist"/>
      </w:pPr>
      <w:r>
        <w:t>Developing and writing all materials for three Writing Centers</w:t>
      </w:r>
    </w:p>
    <w:p w:rsidR="00103C95" w:rsidRDefault="00FC40EA">
      <w:pPr>
        <w:pStyle w:val="bulletedlist"/>
      </w:pPr>
      <w:r>
        <w:t>Developing and writing all materials for 100-plus Writing Center handout system</w:t>
      </w:r>
    </w:p>
    <w:p w:rsidR="00103C95" w:rsidRDefault="00FC40EA">
      <w:pPr>
        <w:pStyle w:val="bulletedlist"/>
      </w:pPr>
      <w:r>
        <w:t xml:space="preserve">Developing University-wide grading rubric for 100% online usage in Education, </w:t>
      </w:r>
      <w:r>
        <w:tab/>
        <w:t>Business, and Psychology</w:t>
      </w:r>
    </w:p>
    <w:p w:rsidR="00103C95" w:rsidRDefault="00FC40EA">
      <w:pPr>
        <w:pStyle w:val="bulletedlist"/>
      </w:pPr>
      <w:r>
        <w:t>Establishing, implementing, and executing Writing Lab Asynchronous Consultations</w:t>
      </w:r>
    </w:p>
    <w:p w:rsidR="00103C95" w:rsidRDefault="00FC40EA">
      <w:pPr>
        <w:pStyle w:val="bulletedlist"/>
      </w:pPr>
      <w:r>
        <w:t>Establishing, implementing, and executing Dissertation Form and Style standards</w:t>
      </w:r>
    </w:p>
    <w:p w:rsidR="00103C95" w:rsidRDefault="00FC40EA">
      <w:pPr>
        <w:pStyle w:val="bulletedlist"/>
      </w:pPr>
      <w:r>
        <w:t xml:space="preserve">Establishing, implementing, and executing Graduate and Undergraduate curriculum </w:t>
      </w:r>
      <w:r>
        <w:tab/>
        <w:t>in Writing for Native and Non-native English writers</w:t>
      </w:r>
    </w:p>
    <w:p w:rsidR="00103C95" w:rsidRDefault="00FC40EA">
      <w:pPr>
        <w:pStyle w:val="bulletedlist"/>
      </w:pPr>
      <w:r>
        <w:t xml:space="preserve">Establishing, implementing, and executing Faculty Development materials for </w:t>
      </w:r>
      <w:r>
        <w:tab/>
        <w:t>standardized rubric, form and style, and the NCU 5-step writing process</w:t>
      </w:r>
    </w:p>
    <w:p w:rsidR="00103C95" w:rsidRDefault="00FC40EA">
      <w:pPr>
        <w:pStyle w:val="bulletedlist"/>
      </w:pPr>
      <w:r>
        <w:t>Developing assessment tools to measure student growth with all services</w:t>
      </w:r>
    </w:p>
    <w:p w:rsidR="00103C95" w:rsidRDefault="00103C95">
      <w:pPr>
        <w:pStyle w:val="bulletedlist"/>
        <w:numPr>
          <w:ilvl w:val="0"/>
          <w:numId w:val="0"/>
        </w:numPr>
        <w:ind w:left="864" w:hanging="288"/>
      </w:pPr>
    </w:p>
    <w:p w:rsidR="00103C95" w:rsidRDefault="00103C95">
      <w:pPr>
        <w:pStyle w:val="Standard"/>
      </w:pPr>
    </w:p>
    <w:p w:rsidR="00103C95" w:rsidRDefault="00FC40EA">
      <w:pPr>
        <w:pStyle w:val="Heading2"/>
      </w:pPr>
      <w:r>
        <w:t>University of South Florida, Tampa, FL</w:t>
      </w:r>
    </w:p>
    <w:p w:rsidR="00103C95" w:rsidRDefault="00FC40EA">
      <w:pPr>
        <w:pStyle w:val="Title"/>
      </w:pPr>
      <w:r>
        <w:t>Visiting Instructor</w:t>
      </w:r>
      <w:r>
        <w:tab/>
        <w:t>September 2004–2006</w:t>
      </w:r>
    </w:p>
    <w:p w:rsidR="00103C95" w:rsidRDefault="00FC40EA">
      <w:pPr>
        <w:pStyle w:val="bulletedlist"/>
      </w:pPr>
      <w:r>
        <w:t xml:space="preserve"> Teaching four courses per semester</w:t>
      </w:r>
    </w:p>
    <w:p w:rsidR="00103C95" w:rsidRDefault="00FC40EA">
      <w:pPr>
        <w:pStyle w:val="bulletedlist"/>
      </w:pPr>
      <w:r>
        <w:t>Reviewing Grant Applications for University-wide applicants</w:t>
      </w:r>
    </w:p>
    <w:p w:rsidR="00103C95" w:rsidRDefault="00FC40EA">
      <w:pPr>
        <w:pStyle w:val="bulletedlist"/>
      </w:pPr>
      <w:r>
        <w:t>Assisting as liaison with Society for Technical and Professional Communications</w:t>
      </w:r>
    </w:p>
    <w:p w:rsidR="00103C95" w:rsidRDefault="00FC40EA">
      <w:pPr>
        <w:pStyle w:val="bulletedlist"/>
      </w:pPr>
      <w:r>
        <w:t>Instructing for presentation competitions with School of Business</w:t>
      </w:r>
    </w:p>
    <w:p w:rsidR="00103C95" w:rsidRDefault="00103C95">
      <w:pPr>
        <w:pStyle w:val="bulletedlist"/>
        <w:numPr>
          <w:ilvl w:val="0"/>
          <w:numId w:val="0"/>
        </w:numPr>
        <w:ind w:left="576"/>
      </w:pPr>
    </w:p>
    <w:p w:rsidR="00103C95" w:rsidRDefault="00FC40EA">
      <w:pPr>
        <w:pStyle w:val="bulletedlist"/>
      </w:pPr>
      <w:r>
        <w:rPr>
          <w:i/>
        </w:rPr>
        <w:t>Writing Center Coordinator</w:t>
      </w:r>
      <w:r>
        <w:tab/>
      </w:r>
      <w:r>
        <w:rPr>
          <w:b/>
        </w:rPr>
        <w:t>August 2004–August 2006</w:t>
      </w:r>
    </w:p>
    <w:p w:rsidR="00103C95" w:rsidRDefault="00FC40EA">
      <w:pPr>
        <w:pStyle w:val="bulletedlist"/>
      </w:pPr>
      <w:r>
        <w:t xml:space="preserve"> Providing leadership for six consultants, including scheduling and management</w:t>
      </w:r>
    </w:p>
    <w:p w:rsidR="00103C95" w:rsidRDefault="00FC40EA">
      <w:pPr>
        <w:pStyle w:val="bulletedlist"/>
      </w:pPr>
      <w:r>
        <w:t>Developing and implementing ongoing training in writing center pedagogy</w:t>
      </w:r>
    </w:p>
    <w:p w:rsidR="00103C95" w:rsidRDefault="00FC40EA">
      <w:pPr>
        <w:pStyle w:val="bulletedlist"/>
      </w:pPr>
      <w:r>
        <w:t>Designing and implementing specialized workshops for students, faculty, and staff</w:t>
      </w:r>
    </w:p>
    <w:p w:rsidR="00103C95" w:rsidRDefault="00103C95">
      <w:pPr>
        <w:pStyle w:val="bulletedlist"/>
        <w:numPr>
          <w:ilvl w:val="0"/>
          <w:numId w:val="0"/>
        </w:numPr>
      </w:pPr>
    </w:p>
    <w:p w:rsidR="00103C95" w:rsidRDefault="00FC40EA">
      <w:pPr>
        <w:pStyle w:val="bulletedlist"/>
      </w:pPr>
      <w:r>
        <w:rPr>
          <w:i/>
        </w:rPr>
        <w:t>Graduate Teaching Assistant</w:t>
      </w:r>
      <w:r>
        <w:tab/>
      </w:r>
      <w:r>
        <w:rPr>
          <w:b/>
        </w:rPr>
        <w:t>August 2001–July 2006</w:t>
      </w:r>
    </w:p>
    <w:p w:rsidR="00103C95" w:rsidRDefault="00FC40EA">
      <w:pPr>
        <w:pStyle w:val="bulletedlist"/>
      </w:pPr>
      <w:r>
        <w:t xml:space="preserve">Co-teaching graduate-level practica on writing center and professional and technical </w:t>
      </w:r>
      <w:r>
        <w:tab/>
        <w:t>writing pedagogy</w:t>
      </w:r>
    </w:p>
    <w:p w:rsidR="00103C95" w:rsidRDefault="00FC40EA">
      <w:pPr>
        <w:pStyle w:val="bulletedlist"/>
      </w:pPr>
      <w:r>
        <w:t xml:space="preserve">Teaching upper-division courses in professional and technical writing and pubic </w:t>
      </w:r>
      <w:r>
        <w:tab/>
        <w:t>relations</w:t>
      </w:r>
    </w:p>
    <w:p w:rsidR="00103C95" w:rsidRDefault="00FC40EA">
      <w:pPr>
        <w:pStyle w:val="bulletedlist"/>
      </w:pPr>
      <w:r>
        <w:t>Teaching first-year composition courses</w:t>
      </w:r>
    </w:p>
    <w:p w:rsidR="00103C95" w:rsidRDefault="00103C95">
      <w:pPr>
        <w:pStyle w:val="Standard"/>
      </w:pPr>
    </w:p>
    <w:p w:rsidR="00103C95" w:rsidRDefault="00FC40EA">
      <w:pPr>
        <w:pStyle w:val="Heading2"/>
      </w:pPr>
      <w:r>
        <w:t>University of Tampa, Tampa, FL</w:t>
      </w:r>
    </w:p>
    <w:p w:rsidR="00103C95" w:rsidRDefault="00FC40EA">
      <w:pPr>
        <w:pStyle w:val="Title"/>
      </w:pPr>
      <w:r>
        <w:t>Instructor of English</w:t>
      </w:r>
      <w:r>
        <w:tab/>
        <w:t>August 2002–2006</w:t>
      </w:r>
    </w:p>
    <w:p w:rsidR="00103C95" w:rsidRDefault="00FC40EA">
      <w:pPr>
        <w:pStyle w:val="Textbody"/>
      </w:pPr>
      <w:r>
        <w:t>Member – First Year Composition Committee</w:t>
      </w:r>
    </w:p>
    <w:p w:rsidR="00103C95" w:rsidRDefault="00103C95">
      <w:pPr>
        <w:pStyle w:val="Textbody"/>
      </w:pPr>
    </w:p>
    <w:p w:rsidR="00103C95" w:rsidRDefault="00FC40EA">
      <w:pPr>
        <w:pStyle w:val="Heading1"/>
      </w:pPr>
      <w:r>
        <w:t>Courses Taught</w:t>
      </w:r>
    </w:p>
    <w:p w:rsidR="00103C95" w:rsidRDefault="00FC40EA">
      <w:pPr>
        <w:pStyle w:val="Heading2"/>
      </w:pPr>
      <w:r>
        <w:t>Colorado State University, Global Campus</w:t>
      </w:r>
    </w:p>
    <w:p w:rsidR="00103C95" w:rsidRDefault="00FC40EA">
      <w:pPr>
        <w:pStyle w:val="Standard"/>
        <w:numPr>
          <w:ilvl w:val="0"/>
          <w:numId w:val="3"/>
        </w:numPr>
      </w:pPr>
      <w:r>
        <w:t>Composition I and II</w:t>
      </w:r>
    </w:p>
    <w:p w:rsidR="00FC6F81" w:rsidRDefault="00FC6F81">
      <w:pPr>
        <w:pStyle w:val="Standard"/>
        <w:numPr>
          <w:ilvl w:val="0"/>
          <w:numId w:val="3"/>
        </w:numPr>
      </w:pPr>
      <w:r>
        <w:t>Introduction to Literature</w:t>
      </w:r>
    </w:p>
    <w:p w:rsidR="00BF3312" w:rsidRDefault="00BF3312">
      <w:pPr>
        <w:pStyle w:val="Standard"/>
        <w:numPr>
          <w:ilvl w:val="0"/>
          <w:numId w:val="3"/>
        </w:numPr>
      </w:pPr>
      <w:r>
        <w:t>Introduction to Film</w:t>
      </w:r>
    </w:p>
    <w:p w:rsidR="00BF3312" w:rsidRDefault="00BF3312">
      <w:pPr>
        <w:pStyle w:val="Standard"/>
        <w:numPr>
          <w:ilvl w:val="0"/>
          <w:numId w:val="3"/>
        </w:numPr>
      </w:pPr>
      <w:r>
        <w:t>Graduate courses for MAT in English Literature / Ancient Rhetoric through Postmodernism</w:t>
      </w:r>
    </w:p>
    <w:p w:rsidR="00103C95" w:rsidRDefault="00103C95">
      <w:pPr>
        <w:pStyle w:val="Standard"/>
      </w:pPr>
    </w:p>
    <w:p w:rsidR="00103C95" w:rsidRDefault="00FC40EA">
      <w:pPr>
        <w:pStyle w:val="Standard"/>
      </w:pPr>
      <w:r>
        <w:tab/>
      </w:r>
      <w:r>
        <w:rPr>
          <w:i/>
          <w:iCs/>
        </w:rPr>
        <w:t>National University, California System</w:t>
      </w:r>
    </w:p>
    <w:p w:rsidR="00103C95" w:rsidRDefault="00FC40EA">
      <w:pPr>
        <w:pStyle w:val="Standard"/>
        <w:numPr>
          <w:ilvl w:val="0"/>
          <w:numId w:val="4"/>
        </w:numPr>
      </w:pPr>
      <w:r>
        <w:t>Graduate-level Rhetoric and Composition Pedagogy</w:t>
      </w:r>
    </w:p>
    <w:p w:rsidR="00103C95" w:rsidRDefault="00FC40EA">
      <w:pPr>
        <w:pStyle w:val="Heading2"/>
      </w:pPr>
      <w:r>
        <w:t>University of South Florida, Tampa, FL</w:t>
      </w:r>
    </w:p>
    <w:p w:rsidR="00103C95" w:rsidRDefault="00FC40EA">
      <w:pPr>
        <w:pStyle w:val="bulletedlist"/>
      </w:pPr>
      <w:r>
        <w:t>Contemporary American Literature</w:t>
      </w:r>
    </w:p>
    <w:p w:rsidR="00103C95" w:rsidRDefault="00FC40EA">
      <w:pPr>
        <w:pStyle w:val="bulletedlist"/>
      </w:pPr>
      <w:r>
        <w:t>Modern Literature</w:t>
      </w:r>
    </w:p>
    <w:p w:rsidR="00103C95" w:rsidRDefault="00FC40EA">
      <w:pPr>
        <w:pStyle w:val="bulletedlist"/>
      </w:pPr>
      <w:r>
        <w:t>African American Literature</w:t>
      </w:r>
    </w:p>
    <w:p w:rsidR="00103C95" w:rsidRDefault="00FC40EA">
      <w:pPr>
        <w:pStyle w:val="bulletedlist"/>
      </w:pPr>
      <w:r>
        <w:t>World Literature</w:t>
      </w:r>
    </w:p>
    <w:p w:rsidR="00103C95" w:rsidRDefault="00FC40EA">
      <w:pPr>
        <w:pStyle w:val="bulletedlist"/>
      </w:pPr>
      <w:r>
        <w:t>Cultural Studies and the Popular Arts</w:t>
      </w:r>
    </w:p>
    <w:p w:rsidR="00103C95" w:rsidRDefault="00FC40EA">
      <w:pPr>
        <w:pStyle w:val="bulletedlist"/>
      </w:pPr>
      <w:r>
        <w:t>Special Topics Include: The History of Florida</w:t>
      </w:r>
    </w:p>
    <w:p w:rsidR="00103C95" w:rsidRDefault="00FC40EA">
      <w:pPr>
        <w:pStyle w:val="bulletedlist"/>
      </w:pPr>
      <w:r>
        <w:t>The History of Law, Media, and the Academy in American Popular Culture</w:t>
      </w:r>
    </w:p>
    <w:p w:rsidR="00103C95" w:rsidRDefault="00FC40EA">
      <w:pPr>
        <w:pStyle w:val="bulletedlist"/>
      </w:pPr>
      <w:r>
        <w:t>The History of Vice in Literature, Media, and Hollywood</w:t>
      </w:r>
    </w:p>
    <w:p w:rsidR="00103C95" w:rsidRDefault="00FC40EA">
      <w:pPr>
        <w:pStyle w:val="bulletedlist"/>
      </w:pPr>
      <w:r>
        <w:t>America’s Concurrent Streams of Modern, Postmodern, and Contemporary Ideology</w:t>
      </w:r>
    </w:p>
    <w:p w:rsidR="00103C95" w:rsidRDefault="00FC40EA">
      <w:pPr>
        <w:pStyle w:val="bulletedlist"/>
      </w:pPr>
      <w:r>
        <w:t>Introduction to Fiction</w:t>
      </w:r>
    </w:p>
    <w:p w:rsidR="00103C95" w:rsidRDefault="00FC40EA">
      <w:pPr>
        <w:pStyle w:val="bulletedlist"/>
      </w:pPr>
      <w:r>
        <w:t>Introduction to Poetry</w:t>
      </w:r>
    </w:p>
    <w:p w:rsidR="00103C95" w:rsidRDefault="00FC40EA">
      <w:pPr>
        <w:pStyle w:val="bulletedlist"/>
      </w:pPr>
      <w:r>
        <w:t>Teaching Professional and Technical Writing (Co-Teacher) Graduate Level</w:t>
      </w:r>
    </w:p>
    <w:p w:rsidR="00103C95" w:rsidRDefault="00FC40EA">
      <w:pPr>
        <w:pStyle w:val="bulletedlist"/>
      </w:pPr>
      <w:r>
        <w:t>Writing Center Pedagogy (Co-Teacher) Graduate Level</w:t>
      </w:r>
    </w:p>
    <w:p w:rsidR="00103C95" w:rsidRDefault="00FC40EA">
      <w:pPr>
        <w:pStyle w:val="bulletedlist"/>
      </w:pPr>
      <w:r>
        <w:t>Professional Writing</w:t>
      </w:r>
    </w:p>
    <w:p w:rsidR="00103C95" w:rsidRDefault="00FC40EA">
      <w:pPr>
        <w:pStyle w:val="bulletedlist"/>
      </w:pPr>
      <w:r>
        <w:t>Advanced Technical Writing</w:t>
      </w:r>
    </w:p>
    <w:p w:rsidR="00103C95" w:rsidRDefault="00FC40EA">
      <w:pPr>
        <w:pStyle w:val="bulletedlist"/>
      </w:pPr>
      <w:r>
        <w:t>Technical Writing</w:t>
      </w:r>
    </w:p>
    <w:p w:rsidR="00103C95" w:rsidRDefault="00FC40EA">
      <w:pPr>
        <w:pStyle w:val="bulletedlist"/>
      </w:pPr>
      <w:r>
        <w:t>Communications for Engineers</w:t>
      </w:r>
    </w:p>
    <w:p w:rsidR="00103C95" w:rsidRDefault="00FC40EA">
      <w:pPr>
        <w:pStyle w:val="Heading2"/>
      </w:pPr>
      <w:r>
        <w:t>University of Tampa, Tampa, FL</w:t>
      </w:r>
    </w:p>
    <w:p w:rsidR="00103C95" w:rsidRDefault="00FC40EA">
      <w:pPr>
        <w:pStyle w:val="bulletedlist"/>
      </w:pPr>
      <w:r>
        <w:t>First-Year Composition (Linked to GIS—Global Issues). Special Topics include: American Identity Construction</w:t>
      </w:r>
    </w:p>
    <w:p w:rsidR="00103C95" w:rsidRDefault="00FC40EA">
      <w:pPr>
        <w:pStyle w:val="bulletedlist"/>
      </w:pPr>
      <w:r>
        <w:t>Global Issues – The Nation of France. Special Topics include: International Media and the Identity of France</w:t>
      </w:r>
    </w:p>
    <w:p w:rsidR="00103C95" w:rsidRDefault="00FC40EA">
      <w:pPr>
        <w:pStyle w:val="Heading2"/>
      </w:pPr>
      <w:r>
        <w:t>Hillsborough Community College, Tampa, FL</w:t>
      </w:r>
    </w:p>
    <w:p w:rsidR="00103C95" w:rsidRDefault="00FC40EA">
      <w:pPr>
        <w:pStyle w:val="bulletedlist"/>
      </w:pPr>
      <w:r>
        <w:t>First-Year Composition</w:t>
      </w:r>
    </w:p>
    <w:p w:rsidR="00103C95" w:rsidRDefault="00FC40EA">
      <w:pPr>
        <w:pStyle w:val="Heading2"/>
      </w:pPr>
      <w:r>
        <w:t>Western Carolina University, Cullowhee, NC</w:t>
      </w:r>
    </w:p>
    <w:p w:rsidR="00103C95" w:rsidRDefault="00FC40EA">
      <w:pPr>
        <w:pStyle w:val="bulletedlist"/>
      </w:pPr>
      <w:r>
        <w:t>First Year Composition</w:t>
      </w:r>
    </w:p>
    <w:p w:rsidR="00103C95" w:rsidRDefault="00103C95">
      <w:pPr>
        <w:pStyle w:val="Standard"/>
      </w:pPr>
    </w:p>
    <w:p w:rsidR="00103C95" w:rsidRDefault="00FC40EA">
      <w:pPr>
        <w:pStyle w:val="Heading1"/>
      </w:pPr>
      <w:r>
        <w:t>Publications and papers</w:t>
      </w:r>
    </w:p>
    <w:p w:rsidR="00E21607" w:rsidRDefault="00E21607">
      <w:pPr>
        <w:pStyle w:val="bulletedlist"/>
      </w:pPr>
      <w:r>
        <w:t xml:space="preserve">The Southern Gothic in Wolfe, McCarthy, and McCullers / </w:t>
      </w:r>
      <w:r>
        <w:rPr>
          <w:i/>
        </w:rPr>
        <w:t xml:space="preserve">American Literature Symposium, </w:t>
      </w:r>
      <w:r>
        <w:t>Fall, 2017</w:t>
      </w:r>
    </w:p>
    <w:p w:rsidR="00BF3312" w:rsidRDefault="00BF3312">
      <w:pPr>
        <w:pStyle w:val="bulletedlist"/>
      </w:pPr>
      <w:r>
        <w:t xml:space="preserve">“Zorro as American Literature” / </w:t>
      </w:r>
      <w:r w:rsidRPr="00BF3312">
        <w:rPr>
          <w:i/>
        </w:rPr>
        <w:t>American Literature Association Symposium</w:t>
      </w:r>
      <w:r>
        <w:t>, Fall, 2016</w:t>
      </w:r>
    </w:p>
    <w:p w:rsidR="00BF3312" w:rsidRDefault="00BF3312">
      <w:pPr>
        <w:pStyle w:val="bulletedlist"/>
      </w:pPr>
      <w:r>
        <w:t xml:space="preserve">“Teaching Writing Process to Gifted Writers” / </w:t>
      </w:r>
      <w:r w:rsidRPr="00BF3312">
        <w:rPr>
          <w:i/>
        </w:rPr>
        <w:t>Florida Association for the Gifted</w:t>
      </w:r>
      <w:r>
        <w:t>, Fall, 2015</w:t>
      </w:r>
    </w:p>
    <w:p w:rsidR="00103C95" w:rsidRDefault="00FC40EA">
      <w:pPr>
        <w:pStyle w:val="bulletedlist"/>
      </w:pPr>
      <w:r>
        <w:t xml:space="preserve">“Hemingway's Cuba.” </w:t>
      </w: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&amp; Church. </w:t>
      </w:r>
      <w:r>
        <w:t>Fall, 2014</w:t>
      </w:r>
    </w:p>
    <w:p w:rsidR="00103C95" w:rsidRDefault="00FC40EA">
      <w:pPr>
        <w:pStyle w:val="bulletedlist"/>
      </w:pPr>
      <w:r>
        <w:t xml:space="preserve">“Mailer and Hemingway: Sum of the Parts </w:t>
      </w:r>
      <w:r>
        <w:rPr>
          <w:i/>
          <w:iCs/>
        </w:rPr>
        <w:t xml:space="preserve">The Mailer Review </w:t>
      </w:r>
      <w:r>
        <w:t>Fall 2014</w:t>
      </w:r>
    </w:p>
    <w:p w:rsidR="00BF3312" w:rsidRDefault="00FC40EA">
      <w:pPr>
        <w:pStyle w:val="bulletedlist"/>
      </w:pPr>
      <w:r>
        <w:t xml:space="preserve">“Standing Down: Working with Returning Solders through Literature </w:t>
      </w:r>
    </w:p>
    <w:p w:rsidR="00103C95" w:rsidRDefault="00BF3312">
      <w:pPr>
        <w:pStyle w:val="bulletedlist"/>
      </w:pPr>
      <w:r>
        <w:rPr>
          <w:i/>
          <w:iCs/>
        </w:rPr>
        <w:t xml:space="preserve">American </w:t>
      </w:r>
      <w:r w:rsidR="00FC40EA">
        <w:rPr>
          <w:i/>
          <w:iCs/>
        </w:rPr>
        <w:t xml:space="preserve">Literature Association Symposium </w:t>
      </w:r>
      <w:r w:rsidR="00FC40EA">
        <w:t>Fall 2014</w:t>
      </w:r>
    </w:p>
    <w:p w:rsidR="00103C95" w:rsidRDefault="00FC40EA">
      <w:pPr>
        <w:pStyle w:val="bulletedlist"/>
      </w:pPr>
      <w:r>
        <w:t xml:space="preserve">“Leveraging Online Literacy Tools for Gifted K-12 Students” </w:t>
      </w:r>
      <w:r>
        <w:rPr>
          <w:i/>
          <w:iCs/>
        </w:rPr>
        <w:t xml:space="preserve">Florida Association </w:t>
      </w:r>
      <w:r>
        <w:rPr>
          <w:i/>
          <w:iCs/>
        </w:rPr>
        <w:tab/>
        <w:t xml:space="preserve">for the Gifted </w:t>
      </w:r>
      <w:r>
        <w:t>Fall 2014</w:t>
      </w:r>
    </w:p>
    <w:p w:rsidR="00103C95" w:rsidRDefault="00FC40EA">
      <w:pPr>
        <w:pStyle w:val="bulletedlist"/>
      </w:pPr>
      <w:r>
        <w:t xml:space="preserve">“Teaching </w:t>
      </w:r>
      <w:r>
        <w:rPr>
          <w:i/>
          <w:iCs/>
        </w:rPr>
        <w:t>The Great Gatsby</w:t>
      </w:r>
      <w:r>
        <w:t xml:space="preserve"> in Context of Modern Film Retelling” </w:t>
      </w:r>
      <w:r>
        <w:rPr>
          <w:i/>
          <w:iCs/>
        </w:rPr>
        <w:t xml:space="preserve">International F. </w:t>
      </w:r>
      <w:r>
        <w:rPr>
          <w:i/>
          <w:iCs/>
        </w:rPr>
        <w:tab/>
        <w:t>Scott Fitzgerald Conference</w:t>
      </w:r>
      <w:r>
        <w:t xml:space="preserve"> Fall 2013</w:t>
      </w:r>
    </w:p>
    <w:p w:rsidR="00103C95" w:rsidRDefault="00FC40EA">
      <w:pPr>
        <w:pStyle w:val="bulletedlist"/>
      </w:pPr>
      <w:r>
        <w:lastRenderedPageBreak/>
        <w:t xml:space="preserve">“Hemingway in Cuba: Photos in His Own Hand.” </w:t>
      </w:r>
      <w:r>
        <w:rPr>
          <w:i/>
          <w:iCs/>
        </w:rPr>
        <w:t>15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International Ernest </w:t>
      </w:r>
      <w:r>
        <w:rPr>
          <w:i/>
          <w:iCs/>
        </w:rPr>
        <w:tab/>
        <w:t xml:space="preserve">Hemingway Conference. </w:t>
      </w:r>
      <w:r>
        <w:t>June 2012.</w:t>
      </w:r>
    </w:p>
    <w:p w:rsidR="00103C95" w:rsidRDefault="00FC40EA">
      <w:pPr>
        <w:pStyle w:val="bulletedlist"/>
      </w:pPr>
      <w:r>
        <w:t xml:space="preserve">"The Art of Literary Journalism: Hemingway's Satire of the New Deal Key West." </w:t>
      </w:r>
      <w:r>
        <w:tab/>
      </w:r>
      <w:r>
        <w:rPr>
          <w:i/>
        </w:rPr>
        <w:t xml:space="preserve">Hemingway's Key West. </w:t>
      </w:r>
      <w:r>
        <w:t>Dr. Kirk Curnutt and Dr. Gail Sinclair, Eds.</w:t>
      </w:r>
    </w:p>
    <w:p w:rsidR="00103C95" w:rsidRDefault="00FC40EA">
      <w:pPr>
        <w:pStyle w:val="bulletedlist"/>
      </w:pPr>
      <w:r>
        <w:t xml:space="preserve">"The Villain No More:  Mechanics with Meaning in Writing Programs."  FCEA 2006 </w:t>
      </w:r>
      <w:r>
        <w:tab/>
        <w:t>Collection.</w:t>
      </w:r>
    </w:p>
    <w:p w:rsidR="00103C95" w:rsidRDefault="00FC40EA">
      <w:pPr>
        <w:pStyle w:val="bulletedlist"/>
      </w:pPr>
      <w:r>
        <w:t xml:space="preserve">“Hemingway as ‘Your Correspondent:” Writing of a Favorite Florida Son.” FCEA </w:t>
      </w:r>
      <w:r>
        <w:tab/>
        <w:t>2005 Collection.</w:t>
      </w:r>
    </w:p>
    <w:p w:rsidR="00103C95" w:rsidRDefault="00FC40EA">
      <w:pPr>
        <w:pStyle w:val="bulletedlist"/>
      </w:pPr>
      <w:r>
        <w:t xml:space="preserve"> Critical Debate in the Sunshine State: A Florida Pedagogy.” FCEA 2005 Collection.</w:t>
      </w:r>
    </w:p>
    <w:p w:rsidR="00103C95" w:rsidRDefault="00FC40EA">
      <w:pPr>
        <w:pStyle w:val="bulletedlist"/>
      </w:pPr>
      <w:r>
        <w:t>“Superheroes as a Metaphor for Change.” Writing Lab Newsletter. (Spring 2003).</w:t>
      </w:r>
    </w:p>
    <w:p w:rsidR="00103C95" w:rsidRDefault="00FC40EA">
      <w:pPr>
        <w:pStyle w:val="bulletedlist"/>
      </w:pPr>
      <w:r>
        <w:t xml:space="preserve">“Accentuating the Middle in Writing Center Communities.” Southern Discourse </w:t>
      </w:r>
      <w:r>
        <w:tab/>
        <w:t>(Summer 2003).</w:t>
      </w:r>
    </w:p>
    <w:p w:rsidR="00103C95" w:rsidRDefault="00FC40EA">
      <w:pPr>
        <w:pStyle w:val="bulletedlist"/>
      </w:pPr>
      <w:r>
        <w:t xml:space="preserve">Review of Charles Brockden Brown’s Revolution and the Birth of American Gothic. </w:t>
      </w:r>
      <w:r>
        <w:tab/>
        <w:t xml:space="preserve">By Peter Kafer. Philadelphia, PA: University of Pennsylvania Press, 2004. Pp. 272. </w:t>
      </w:r>
      <w:r>
        <w:tab/>
        <w:t>Cloth. $39.95 Winter 2005.</w:t>
      </w:r>
    </w:p>
    <w:p w:rsidR="00103C95" w:rsidRDefault="00FC40EA">
      <w:pPr>
        <w:pStyle w:val="bulletedlist"/>
      </w:pPr>
      <w:r>
        <w:t xml:space="preserve">Journal of the Early Republic. “Brains Behind the Brawn.” Review of Jarvis, </w:t>
      </w:r>
      <w:r>
        <w:tab/>
        <w:t xml:space="preserve">Christina. The Male Body at War: American Masculinity During World War II. </w:t>
      </w:r>
      <w:r>
        <w:tab/>
        <w:t>Northern Illinois University Press, 2004. 243 pp. $43.00.</w:t>
      </w:r>
    </w:p>
    <w:p w:rsidR="00103C95" w:rsidRDefault="00FC40EA">
      <w:pPr>
        <w:pStyle w:val="bulletedlist"/>
      </w:pPr>
      <w:r>
        <w:t xml:space="preserve">Forum Reviews: English Studies Forum. Summer 2004. </w:t>
      </w:r>
      <w:r>
        <w:tab/>
        <w:t>&lt;http://publish.bsu.edu/esf/1.2/shiflet.htm&gt;.</w:t>
      </w:r>
    </w:p>
    <w:p w:rsidR="00103C95" w:rsidRDefault="00FC40EA">
      <w:pPr>
        <w:pStyle w:val="bulletedlist"/>
      </w:pPr>
      <w:r>
        <w:t xml:space="preserve">“Presidential Addresses.” Framework: The Journal of Cinema and Media. 43.2 </w:t>
      </w:r>
      <w:r>
        <w:tab/>
        <w:t>(Summer 2002). Webtext</w:t>
      </w:r>
    </w:p>
    <w:p w:rsidR="00103C95" w:rsidRDefault="00FC40EA">
      <w:pPr>
        <w:pStyle w:val="bulletedlist"/>
      </w:pPr>
      <w:r>
        <w:t xml:space="preserve">“Shifting the Triangle: Critical Thinking through the Mediation of Forensic and </w:t>
      </w:r>
      <w:r>
        <w:tab/>
        <w:t xml:space="preserve">Media Discourse.” Kairos: A Journal of Rhetoric, Technology, and Pedagogy 7.2 </w:t>
      </w:r>
      <w:r>
        <w:tab/>
        <w:t>(Summer 2002). &lt;http://english.ttu.edu/kairos/7.2/binder.html?sectiontwo/shiflet&gt;.</w:t>
      </w:r>
    </w:p>
    <w:p w:rsidR="00103C95" w:rsidRDefault="00FC40EA">
      <w:pPr>
        <w:pStyle w:val="bulletedlist"/>
      </w:pPr>
      <w:r>
        <w:t>2000-2001 WCU Manual for First-Year Composition. Western Carolina University.</w:t>
      </w:r>
    </w:p>
    <w:p w:rsidR="00103C95" w:rsidRDefault="00FC40EA">
      <w:pPr>
        <w:pStyle w:val="bulletedlist"/>
      </w:pPr>
      <w:r>
        <w:t xml:space="preserve">Presenter / International Ernest Hemingway Society Conference 2006 "Hemingway's </w:t>
      </w:r>
      <w:r>
        <w:tab/>
        <w:t>Historical Sketches: Spanish Soldiers in an International War"</w:t>
      </w:r>
    </w:p>
    <w:p w:rsidR="00103C95" w:rsidRDefault="00FC40EA">
      <w:pPr>
        <w:pStyle w:val="bulletedlist"/>
      </w:pPr>
      <w:r>
        <w:t xml:space="preserve">Presenter / CEA 2006 “The Two Faces of Florida: An Innovative Pedagogy in </w:t>
      </w:r>
      <w:r>
        <w:tab/>
        <w:t>Textbook Publication”</w:t>
      </w:r>
    </w:p>
    <w:p w:rsidR="00103C95" w:rsidRDefault="00FC40EA">
      <w:pPr>
        <w:pStyle w:val="bulletedlist"/>
      </w:pPr>
      <w:r>
        <w:t>Presenter / FCEA 2005 "Hemingway's Writings in Florida Praxis"</w:t>
      </w:r>
    </w:p>
    <w:p w:rsidR="00103C95" w:rsidRDefault="00FC40EA">
      <w:pPr>
        <w:pStyle w:val="bulletedlist"/>
      </w:pPr>
      <w:r>
        <w:t xml:space="preserve">Panel Chair for Special Session: Teaching Florida: A Textbook for English Studies. </w:t>
      </w:r>
      <w:r>
        <w:tab/>
        <w:t>book-length project</w:t>
      </w:r>
    </w:p>
    <w:p w:rsidR="00103C95" w:rsidRDefault="00FC40EA">
      <w:pPr>
        <w:pStyle w:val="bulletedlist"/>
      </w:pPr>
      <w:r>
        <w:t xml:space="preserve">Presenter / F. Scott Fitzgerald Conference 2005 “The Piracy of Romance: The Gold </w:t>
      </w:r>
      <w:r>
        <w:tab/>
        <w:t>Coast in ‘The Offshore Pirate’”</w:t>
      </w:r>
    </w:p>
    <w:p w:rsidR="00103C95" w:rsidRDefault="00FC40EA">
      <w:pPr>
        <w:pStyle w:val="bulletedlist"/>
      </w:pPr>
      <w:r>
        <w:t xml:space="preserve">Panel Chair / Presenter – FCEA 2004 Panel: 21st Century Approaches to Teaching </w:t>
      </w:r>
      <w:r>
        <w:tab/>
        <w:t>Literature - English for Academic Purposes and/or Florida Writers</w:t>
      </w:r>
    </w:p>
    <w:p w:rsidR="00103C95" w:rsidRDefault="00FC40EA">
      <w:pPr>
        <w:pStyle w:val="bulletedlist"/>
      </w:pPr>
      <w:r>
        <w:t xml:space="preserve">Presentation: “Superheroes from Hemingway to Today: Rhetorical Definitions of </w:t>
      </w:r>
      <w:r>
        <w:tab/>
        <w:t>What First-Year Writers Value”</w:t>
      </w:r>
    </w:p>
    <w:p w:rsidR="00103C95" w:rsidRDefault="00FC40EA">
      <w:pPr>
        <w:pStyle w:val="bulletedlist"/>
      </w:pPr>
      <w:r>
        <w:t xml:space="preserve">Presenter / Conflict in Southern Literature 2004 “From Hemingway to Hiaasen: </w:t>
      </w:r>
      <w:r>
        <w:tab/>
        <w:t>Florida Critiques America from the Key West Frontier”</w:t>
      </w:r>
    </w:p>
    <w:p w:rsidR="00103C95" w:rsidRDefault="00FC40EA">
      <w:pPr>
        <w:pStyle w:val="bulletedlist"/>
      </w:pPr>
      <w:r>
        <w:t xml:space="preserve">Presenter / International Ernest Hemingway Society Conference 2004 “Archiving the </w:t>
      </w:r>
      <w:r>
        <w:tab/>
        <w:t>Archiver: Re-visiting Hemingway Memories Captured in Key West”</w:t>
      </w:r>
    </w:p>
    <w:p w:rsidR="00103C95" w:rsidRDefault="00FC40EA">
      <w:pPr>
        <w:pStyle w:val="bulletedlist"/>
      </w:pPr>
      <w:r>
        <w:t xml:space="preserve">Presenter / NCTE 2003 “Socratic Method: A Tool for Rhetorical Instruction in the </w:t>
      </w:r>
      <w:r>
        <w:tab/>
        <w:t>Composition Classroom”</w:t>
      </w:r>
    </w:p>
    <w:p w:rsidR="00103C95" w:rsidRDefault="00FC40EA">
      <w:pPr>
        <w:pStyle w:val="bulletedlist"/>
      </w:pPr>
      <w:r>
        <w:t xml:space="preserve">Presenter / SAMLA 2003 “Unique Pathways for Collaboration in Literature and </w:t>
      </w:r>
      <w:r>
        <w:tab/>
        <w:t>Composition Classrooms”</w:t>
      </w:r>
    </w:p>
    <w:p w:rsidR="00103C95" w:rsidRDefault="00FC40EA">
      <w:pPr>
        <w:pStyle w:val="bulletedlist"/>
      </w:pPr>
      <w:r>
        <w:t xml:space="preserve">Presenter - Panel Chair / International Writing Center Association Conference 2003 </w:t>
      </w:r>
      <w:r>
        <w:tab/>
        <w:t>“By Definition: A Socratic Approach to Writing Center Administration”</w:t>
      </w:r>
    </w:p>
    <w:p w:rsidR="00103C95" w:rsidRDefault="00FC40EA">
      <w:pPr>
        <w:pStyle w:val="bulletedlist"/>
      </w:pPr>
      <w:r>
        <w:t xml:space="preserve">Presenter - FCEA 2003 “Define American: Fostering Critical Thinking in Writing </w:t>
      </w:r>
      <w:r>
        <w:tab/>
        <w:t>Courses”</w:t>
      </w:r>
    </w:p>
    <w:p w:rsidR="00103C95" w:rsidRDefault="00FC40EA">
      <w:pPr>
        <w:pStyle w:val="bulletedlist"/>
      </w:pPr>
      <w:r>
        <w:t xml:space="preserve">Presenter / Nimbus 2003: A Harry Potter Conference “The Discourse of Hogwarts: </w:t>
      </w:r>
      <w:r>
        <w:tab/>
        <w:t>Harry Helps Build a Bridge to the Academy for Tomorrow’s Learners”</w:t>
      </w:r>
    </w:p>
    <w:p w:rsidR="00103C95" w:rsidRDefault="00FC40EA">
      <w:pPr>
        <w:pStyle w:val="bulletedlist"/>
      </w:pPr>
      <w:r>
        <w:lastRenderedPageBreak/>
        <w:t>Presenter / Writing and Learning Under the Sun 2003 “Learning from Administrative ‘</w:t>
      </w:r>
      <w:r>
        <w:tab/>
        <w:t>'Mistakes’ in the Writing Center”</w:t>
      </w:r>
    </w:p>
    <w:p w:rsidR="00103C95" w:rsidRDefault="00FC40EA">
      <w:pPr>
        <w:pStyle w:val="bulletedlist"/>
      </w:pPr>
      <w:r>
        <w:t xml:space="preserve">Pre-Conference Panelist / CCCC 2003 “The Changing Role of Graduate Students in </w:t>
      </w:r>
      <w:r>
        <w:tab/>
        <w:t>Writing Center Development”</w:t>
      </w:r>
    </w:p>
    <w:p w:rsidR="00103C95" w:rsidRDefault="00FC40EA">
      <w:pPr>
        <w:pStyle w:val="bulletedlist"/>
      </w:pPr>
      <w:r>
        <w:t xml:space="preserve">Panelist / CCCC 2003 “The Multiple and Often Conflicting Personas of Graduate </w:t>
      </w:r>
      <w:r>
        <w:tab/>
        <w:t>Student Teachers”</w:t>
      </w:r>
    </w:p>
    <w:p w:rsidR="00103C95" w:rsidRDefault="00FC40EA">
      <w:pPr>
        <w:pStyle w:val="bulletedlist"/>
      </w:pPr>
      <w:r>
        <w:t xml:space="preserve">Presenter / CCCC 2003 “Exploring Kairos: A Journal of Rhetoric, Technology, and </w:t>
      </w:r>
      <w:r>
        <w:tab/>
        <w:t>Pedagogy: An Editorial Perspective”</w:t>
      </w:r>
    </w:p>
    <w:p w:rsidR="00103C95" w:rsidRDefault="00FC40EA">
      <w:pPr>
        <w:pStyle w:val="bulletedlist"/>
      </w:pPr>
      <w:r>
        <w:t xml:space="preserve">Panelist / Southeastern Writing Center Association 2003 “Student-Centered Changes </w:t>
      </w:r>
      <w:r>
        <w:tab/>
        <w:t>in the University Writing Community”</w:t>
      </w:r>
    </w:p>
    <w:p w:rsidR="00103C95" w:rsidRDefault="00FC40EA">
      <w:pPr>
        <w:pStyle w:val="bulletedlist"/>
      </w:pPr>
      <w:r>
        <w:t xml:space="preserve">Presenter / NCTE 2002 “Awareness of Legal and Mercantile Mediation in the </w:t>
      </w:r>
      <w:r>
        <w:tab/>
        <w:t>Composition Classroom”</w:t>
      </w:r>
    </w:p>
    <w:p w:rsidR="00103C95" w:rsidRDefault="00FC40EA">
      <w:pPr>
        <w:pStyle w:val="bulletedlist"/>
      </w:pPr>
      <w:r>
        <w:t>Roundtable Panelist / NCTE 2001 “Teaching Composition with Medieval Texts”</w:t>
      </w:r>
    </w:p>
    <w:p w:rsidR="00103C95" w:rsidRDefault="00FC40EA">
      <w:pPr>
        <w:pStyle w:val="bulletedlist"/>
      </w:pPr>
      <w:r>
        <w:t xml:space="preserve">Presenter / Georgia/Carolinas Conference for the Teachers of English 2001 “Using </w:t>
      </w:r>
      <w:r>
        <w:tab/>
        <w:t>Medieval Texts for Teaching Developmental English"</w:t>
      </w:r>
    </w:p>
    <w:p w:rsidR="00103C95" w:rsidRDefault="00FC40EA">
      <w:pPr>
        <w:pStyle w:val="bulletedlist"/>
      </w:pPr>
      <w:r>
        <w:t xml:space="preserve">Presenter / Western Carolina University Graduate Symposium 2001 “Margery </w:t>
      </w:r>
      <w:r>
        <w:tab/>
        <w:t>Kempe’s Mention of the Mercantile”</w:t>
      </w:r>
    </w:p>
    <w:p w:rsidR="00103C95" w:rsidRDefault="00FC40EA">
      <w:pPr>
        <w:pStyle w:val="bulletedlist"/>
      </w:pPr>
      <w:r>
        <w:t>Reviewer / USF Arts and Sciences Grant Awards Committee Fall 2005-Fall 2006</w:t>
      </w:r>
    </w:p>
    <w:p w:rsidR="00103C95" w:rsidRDefault="00FC40EA">
      <w:pPr>
        <w:pStyle w:val="bulletedlist"/>
      </w:pPr>
      <w:r>
        <w:t>Presenter / School of Business Case Study Competition Fall 2005</w:t>
      </w:r>
    </w:p>
    <w:p w:rsidR="00103C95" w:rsidRDefault="00103C95">
      <w:pPr>
        <w:pStyle w:val="Standard"/>
        <w:rPr>
          <w:shd w:val="clear" w:color="auto" w:fill="FFFF00"/>
        </w:rPr>
      </w:pPr>
    </w:p>
    <w:p w:rsidR="00103C95" w:rsidRDefault="00FC40EA">
      <w:pPr>
        <w:pStyle w:val="Heading1"/>
        <w:pageBreakBefore/>
      </w:pPr>
      <w:r>
        <w:lastRenderedPageBreak/>
        <w:t>Academic Service &amp; University Experience</w:t>
      </w:r>
    </w:p>
    <w:p w:rsidR="00103C95" w:rsidRDefault="00FC40EA">
      <w:pPr>
        <w:pStyle w:val="bulletedlist"/>
        <w:rPr>
          <w:i/>
        </w:rPr>
      </w:pPr>
      <w:r>
        <w:rPr>
          <w:i/>
        </w:rPr>
        <w:t xml:space="preserve">Founding Member, Membership Expansion Initiative Team, Southeastern Writing </w:t>
      </w:r>
      <w:r>
        <w:rPr>
          <w:i/>
        </w:rPr>
        <w:tab/>
        <w:t>Centers Association</w:t>
      </w:r>
    </w:p>
    <w:p w:rsidR="00103C95" w:rsidRDefault="00FC40EA">
      <w:pPr>
        <w:pStyle w:val="bulletedlist"/>
        <w:rPr>
          <w:i/>
        </w:rPr>
      </w:pPr>
      <w:r>
        <w:rPr>
          <w:i/>
        </w:rPr>
        <w:t>Board Member – Florida College English Association</w:t>
      </w:r>
    </w:p>
    <w:p w:rsidR="00103C95" w:rsidRDefault="00103C95">
      <w:pPr>
        <w:pStyle w:val="Standard"/>
        <w:rPr>
          <w:i/>
        </w:rPr>
      </w:pPr>
    </w:p>
    <w:p w:rsidR="00103C95" w:rsidRDefault="00FC40EA">
      <w:pPr>
        <w:pStyle w:val="Heading1"/>
      </w:pPr>
      <w:r>
        <w:t>Editorial Responsibilities</w:t>
      </w:r>
    </w:p>
    <w:p w:rsidR="00103C95" w:rsidRDefault="00FC40EA">
      <w:pPr>
        <w:pStyle w:val="bulletedlist"/>
      </w:pPr>
      <w:r>
        <w:t xml:space="preserve">Manuscript Reviewer, The Center for Research on Developmental Education and </w:t>
      </w:r>
      <w:r>
        <w:tab/>
        <w:t>Urban Literacy / CRDEUL, University of Minnesota Fall 2002 - 2009</w:t>
      </w:r>
    </w:p>
    <w:p w:rsidR="00103C95" w:rsidRDefault="00FC40EA">
      <w:pPr>
        <w:pStyle w:val="bulletedlist"/>
      </w:pPr>
      <w:r>
        <w:t xml:space="preserve">Assistant Editor, </w:t>
      </w:r>
      <w:r>
        <w:rPr>
          <w:i/>
        </w:rPr>
        <w:t>Kairos: A Journal of Rhetoric, Technology, and Pedagogy</w:t>
      </w:r>
      <w:r>
        <w:t xml:space="preserve"> Fall 2002 </w:t>
      </w:r>
      <w:r>
        <w:tab/>
        <w:t>- Summer 03</w:t>
      </w:r>
    </w:p>
    <w:p w:rsidR="00103C95" w:rsidRDefault="00103C95">
      <w:pPr>
        <w:pStyle w:val="Standard"/>
      </w:pPr>
    </w:p>
    <w:p w:rsidR="00103C95" w:rsidRDefault="00FC40EA">
      <w:pPr>
        <w:pStyle w:val="Heading1"/>
      </w:pPr>
      <w:r>
        <w:t>AWARDS</w:t>
      </w:r>
    </w:p>
    <w:p w:rsidR="00103C95" w:rsidRDefault="00FC40EA">
      <w:pPr>
        <w:pStyle w:val="bulletedlist"/>
      </w:pPr>
      <w:r>
        <w:t>JFK Library Hemingway Grant</w:t>
      </w:r>
      <w:r>
        <w:tab/>
        <w:t>2005</w:t>
      </w:r>
    </w:p>
    <w:p w:rsidR="00103C95" w:rsidRDefault="00FC40EA">
      <w:pPr>
        <w:pStyle w:val="bulletedlist"/>
      </w:pPr>
      <w:r>
        <w:t>Florida Center for Writers Award for Outstanding Scholarship</w:t>
      </w:r>
      <w:r>
        <w:tab/>
        <w:t>2003</w:t>
      </w:r>
    </w:p>
    <w:p w:rsidR="00103C95" w:rsidRDefault="00FC40EA">
      <w:pPr>
        <w:pStyle w:val="bulletedlist"/>
      </w:pPr>
      <w:r>
        <w:t>Kim L. Brown Award for Excellence in Tutoring, Western Carolina University</w:t>
      </w:r>
      <w:r>
        <w:tab/>
        <w:t>2001</w:t>
      </w:r>
    </w:p>
    <w:p w:rsidR="00103C95" w:rsidRDefault="00103C95">
      <w:pPr>
        <w:pStyle w:val="Standard"/>
      </w:pPr>
    </w:p>
    <w:p w:rsidR="00103C95" w:rsidRDefault="00FC40EA">
      <w:pPr>
        <w:pStyle w:val="Heading1"/>
      </w:pPr>
      <w:r>
        <w:t>Academic Affiliations</w:t>
      </w:r>
    </w:p>
    <w:p w:rsidR="00103C95" w:rsidRDefault="00FC40EA">
      <w:pPr>
        <w:pStyle w:val="bulletedlist"/>
      </w:pPr>
      <w:r>
        <w:t>Norman Mailer Society</w:t>
      </w:r>
    </w:p>
    <w:p w:rsidR="00103C95" w:rsidRDefault="00FC40EA">
      <w:pPr>
        <w:pStyle w:val="bulletedlist"/>
      </w:pPr>
      <w:r>
        <w:t>American Literature Association</w:t>
      </w:r>
    </w:p>
    <w:p w:rsidR="00103C95" w:rsidRDefault="00FC40EA">
      <w:pPr>
        <w:pStyle w:val="bulletedlist"/>
      </w:pPr>
      <w:r>
        <w:t>Florida Association for the Gifted (Gifted Education)</w:t>
      </w:r>
    </w:p>
    <w:p w:rsidR="00103C95" w:rsidRDefault="00FC40EA">
      <w:pPr>
        <w:pStyle w:val="bulletedlist"/>
      </w:pPr>
      <w:r>
        <w:t>Hemingway Society</w:t>
      </w:r>
    </w:p>
    <w:p w:rsidR="00103C95" w:rsidRDefault="00FC40EA">
      <w:pPr>
        <w:pStyle w:val="bulletedlist"/>
      </w:pPr>
      <w:r>
        <w:t>Fitzgerald Society</w:t>
      </w:r>
    </w:p>
    <w:p w:rsidR="00103C95" w:rsidRDefault="00FC40EA">
      <w:pPr>
        <w:pStyle w:val="bulletedlist"/>
      </w:pPr>
      <w:r>
        <w:t>Florida College English Association – Former Board Member</w:t>
      </w:r>
    </w:p>
    <w:p w:rsidR="00103C95" w:rsidRDefault="00FC40EA">
      <w:pPr>
        <w:pStyle w:val="bulletedlist"/>
      </w:pPr>
      <w:r>
        <w:t>College English Association</w:t>
      </w:r>
    </w:p>
    <w:p w:rsidR="00103C95" w:rsidRDefault="00FC40EA">
      <w:pPr>
        <w:pStyle w:val="bulletedlist"/>
      </w:pPr>
      <w:r>
        <w:t>WCENTER</w:t>
      </w:r>
    </w:p>
    <w:p w:rsidR="00103C95" w:rsidRDefault="00FC40EA">
      <w:pPr>
        <w:pStyle w:val="bulletedlist"/>
      </w:pPr>
      <w:r>
        <w:t>WPA-L</w:t>
      </w:r>
    </w:p>
    <w:p w:rsidR="00103C95" w:rsidRDefault="00FC40EA">
      <w:pPr>
        <w:pStyle w:val="Heading1"/>
        <w:pageBreakBefore/>
      </w:pPr>
      <w:r>
        <w:lastRenderedPageBreak/>
        <w:t>Media Experience</w:t>
      </w:r>
    </w:p>
    <w:p w:rsidR="00103C95" w:rsidRDefault="00FC40EA">
      <w:pPr>
        <w:pStyle w:val="Heading2"/>
      </w:pPr>
      <w:r>
        <w:t>WKLN AM, Saint Augustine, FL</w:t>
      </w:r>
    </w:p>
    <w:p w:rsidR="00103C95" w:rsidRDefault="00FC40EA">
      <w:pPr>
        <w:pStyle w:val="Title"/>
      </w:pPr>
      <w:r>
        <w:t>Radio Talk Show Host</w:t>
      </w:r>
    </w:p>
    <w:p w:rsidR="00103C95" w:rsidRDefault="00FC40EA">
      <w:pPr>
        <w:pStyle w:val="bulletedlist"/>
      </w:pPr>
      <w:r>
        <w:t>Programmed, Scheduled, and Hosted Daily 3-Hour Live Show</w:t>
      </w:r>
    </w:p>
    <w:p w:rsidR="00103C95" w:rsidRDefault="00103C95">
      <w:pPr>
        <w:pStyle w:val="Standard"/>
      </w:pPr>
    </w:p>
    <w:p w:rsidR="00103C95" w:rsidRDefault="00FC40EA">
      <w:pPr>
        <w:pStyle w:val="Heading2"/>
      </w:pPr>
      <w:r>
        <w:t>WSOS FM, Saint Augustine, FL</w:t>
      </w:r>
    </w:p>
    <w:p w:rsidR="00103C95" w:rsidRDefault="00FC40EA">
      <w:pPr>
        <w:pStyle w:val="Title"/>
      </w:pPr>
      <w:r>
        <w:t>Sales Manager/On-Air Personality</w:t>
      </w:r>
    </w:p>
    <w:p w:rsidR="00103C95" w:rsidRDefault="00FC40EA">
      <w:pPr>
        <w:pStyle w:val="bulletedlist"/>
      </w:pPr>
      <w:r>
        <w:t>Hosted On-Air Morning Show</w:t>
      </w:r>
    </w:p>
    <w:p w:rsidR="00103C95" w:rsidRDefault="00FC40EA">
      <w:pPr>
        <w:pStyle w:val="bulletedlist"/>
      </w:pPr>
      <w:r>
        <w:t>Managed Sales Staff</w:t>
      </w:r>
    </w:p>
    <w:p w:rsidR="00103C95" w:rsidRDefault="00FC40EA">
      <w:pPr>
        <w:pStyle w:val="bulletedlist"/>
      </w:pPr>
      <w:r>
        <w:t>Developed and Directed Special Promotions</w:t>
      </w:r>
    </w:p>
    <w:p w:rsidR="00103C95" w:rsidRDefault="00103C95">
      <w:pPr>
        <w:pStyle w:val="Standard"/>
      </w:pPr>
    </w:p>
    <w:p w:rsidR="00103C95" w:rsidRDefault="00FC40EA">
      <w:pPr>
        <w:pStyle w:val="Heading2"/>
      </w:pPr>
      <w:r>
        <w:t>WFOY AM, Saint Augustine, FL</w:t>
      </w:r>
    </w:p>
    <w:p w:rsidR="00103C95" w:rsidRDefault="00FC40EA">
      <w:pPr>
        <w:pStyle w:val="Title"/>
      </w:pPr>
      <w:r>
        <w:t>Disc Jockey</w:t>
      </w:r>
    </w:p>
    <w:p w:rsidR="00103C95" w:rsidRDefault="00FC40EA">
      <w:pPr>
        <w:pStyle w:val="bulletedlist"/>
      </w:pPr>
      <w:r>
        <w:t>Hosted Afternoon Show</w:t>
      </w:r>
    </w:p>
    <w:p w:rsidR="00103C95" w:rsidRDefault="00103C95">
      <w:pPr>
        <w:pStyle w:val="Standard"/>
      </w:pPr>
    </w:p>
    <w:p w:rsidR="00103C95" w:rsidRDefault="00FC40EA">
      <w:pPr>
        <w:pStyle w:val="Heading2"/>
        <w:rPr>
          <w:lang w:val="fr-FR"/>
        </w:rPr>
      </w:pPr>
      <w:r>
        <w:rPr>
          <w:lang w:val="fr-FR"/>
        </w:rPr>
        <w:t>TVPlus Magazine Saint Augustine, FL</w:t>
      </w:r>
    </w:p>
    <w:p w:rsidR="00103C95" w:rsidRDefault="00FC40EA">
      <w:pPr>
        <w:pStyle w:val="Title"/>
      </w:pPr>
      <w:r>
        <w:t>Editor and Publisher</w:t>
      </w:r>
    </w:p>
    <w:p w:rsidR="00103C95" w:rsidRDefault="00FC40EA">
      <w:pPr>
        <w:pStyle w:val="bulletedlist"/>
      </w:pPr>
      <w:r>
        <w:t>Managed Sales and Production of Bimonthly publication</w:t>
      </w:r>
    </w:p>
    <w:p w:rsidR="00103C95" w:rsidRDefault="00FC40EA">
      <w:pPr>
        <w:pStyle w:val="bulletedlist"/>
      </w:pPr>
      <w:r>
        <w:t>Developed Community Outreach Programs</w:t>
      </w:r>
    </w:p>
    <w:p w:rsidR="00103C95" w:rsidRDefault="00FC40EA">
      <w:pPr>
        <w:pStyle w:val="bulletedlist"/>
      </w:pPr>
      <w:r>
        <w:t>Developed and Maintained Special Promotions</w:t>
      </w:r>
    </w:p>
    <w:p w:rsidR="00103C95" w:rsidRDefault="00FC40EA">
      <w:pPr>
        <w:pStyle w:val="bulletedlist"/>
      </w:pPr>
      <w:r>
        <w:t>Coordinated Production and Distribution</w:t>
      </w:r>
    </w:p>
    <w:p w:rsidR="00103C95" w:rsidRDefault="00103C95">
      <w:pPr>
        <w:pStyle w:val="Standard"/>
      </w:pPr>
    </w:p>
    <w:p w:rsidR="00103C95" w:rsidRDefault="00FC40EA">
      <w:pPr>
        <w:pStyle w:val="Heading2"/>
      </w:pPr>
      <w:r>
        <w:t>CBS Affiliate (WTVT) Tampa, FL</w:t>
      </w:r>
    </w:p>
    <w:p w:rsidR="00103C95" w:rsidRDefault="00FC40EA">
      <w:pPr>
        <w:pStyle w:val="Title"/>
      </w:pPr>
      <w:r>
        <w:t>Television News Producer</w:t>
      </w:r>
    </w:p>
    <w:p w:rsidR="00103C95" w:rsidRDefault="00FC40EA">
      <w:pPr>
        <w:pStyle w:val="bulletedlist"/>
      </w:pPr>
      <w:r>
        <w:t>Developed Weekend Morning News Shows</w:t>
      </w:r>
    </w:p>
    <w:p w:rsidR="00103C95" w:rsidRDefault="00FC40EA">
      <w:pPr>
        <w:pStyle w:val="bulletedlist"/>
      </w:pPr>
      <w:r>
        <w:t>Produced Weekend Morning News Shows</w:t>
      </w:r>
    </w:p>
    <w:p w:rsidR="00103C95" w:rsidRDefault="00FC40EA">
      <w:pPr>
        <w:pStyle w:val="bulletedlist"/>
      </w:pPr>
      <w:r>
        <w:t>Produced Noon News Show</w:t>
      </w:r>
    </w:p>
    <w:p w:rsidR="00103C95" w:rsidRDefault="00FC40EA">
      <w:pPr>
        <w:pStyle w:val="bulletedlist"/>
      </w:pPr>
      <w:r>
        <w:t>Produced 7 Weekly Segments</w:t>
      </w:r>
    </w:p>
    <w:p w:rsidR="00103C95" w:rsidRDefault="00FC40EA">
      <w:pPr>
        <w:pStyle w:val="bulletedlist"/>
      </w:pPr>
      <w:r>
        <w:t>Managed News and Production Crew of 27</w:t>
      </w:r>
    </w:p>
    <w:p w:rsidR="00103C95" w:rsidRDefault="00103C95">
      <w:pPr>
        <w:pStyle w:val="Standard"/>
      </w:pPr>
      <w:bookmarkStart w:id="0" w:name="_GoBack"/>
      <w:bookmarkEnd w:id="0"/>
    </w:p>
    <w:sectPr w:rsidR="00103C9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B2" w:rsidRDefault="007428B2">
      <w:r>
        <w:separator/>
      </w:r>
    </w:p>
  </w:endnote>
  <w:endnote w:type="continuationSeparator" w:id="0">
    <w:p w:rsidR="007428B2" w:rsidRDefault="0074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B2" w:rsidRDefault="007428B2">
      <w:r>
        <w:rPr>
          <w:color w:val="000000"/>
        </w:rPr>
        <w:separator/>
      </w:r>
    </w:p>
  </w:footnote>
  <w:footnote w:type="continuationSeparator" w:id="0">
    <w:p w:rsidR="007428B2" w:rsidRDefault="0074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1E5"/>
    <w:multiLevelType w:val="multilevel"/>
    <w:tmpl w:val="74765C06"/>
    <w:styleLink w:val="WW8Num3"/>
    <w:lvl w:ilvl="0">
      <w:numFmt w:val="bullet"/>
      <w:pStyle w:val="bulletedlist"/>
      <w:lvlText w:val=""/>
      <w:lvlJc w:val="left"/>
      <w:pPr>
        <w:ind w:left="288" w:hanging="288"/>
      </w:pPr>
      <w:rPr>
        <w:rFonts w:ascii="Symbol" w:hAnsi="Symbol" w:cs="Symbol"/>
        <w:b w:val="0"/>
        <w:i w:val="0"/>
        <w:color w:val="808080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DCC7D26"/>
    <w:multiLevelType w:val="multilevel"/>
    <w:tmpl w:val="B964E0B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6A56ABC"/>
    <w:multiLevelType w:val="hybridMultilevel"/>
    <w:tmpl w:val="0788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567BE"/>
    <w:multiLevelType w:val="multilevel"/>
    <w:tmpl w:val="604496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F1E633A"/>
    <w:multiLevelType w:val="hybridMultilevel"/>
    <w:tmpl w:val="F42E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5"/>
    <w:rsid w:val="00103C95"/>
    <w:rsid w:val="007428B2"/>
    <w:rsid w:val="008A75ED"/>
    <w:rsid w:val="00BF3312"/>
    <w:rsid w:val="00D11510"/>
    <w:rsid w:val="00E21607"/>
    <w:rsid w:val="00E27288"/>
    <w:rsid w:val="00FC40EA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E17F"/>
  <w15:docId w15:val="{A3670728-E593-4794-9FDA-A6BA8E2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pBdr>
        <w:top w:val="single" w:sz="4" w:space="1" w:color="808080"/>
        <w:bottom w:val="single" w:sz="4" w:space="1" w:color="808080"/>
      </w:pBdr>
      <w:spacing w:before="80" w:after="60"/>
      <w:outlineLvl w:val="0"/>
    </w:pPr>
    <w:rPr>
      <w:caps/>
      <w:spacing w:val="30"/>
    </w:rPr>
  </w:style>
  <w:style w:type="paragraph" w:styleId="Heading2">
    <w:name w:val="heading 2"/>
    <w:basedOn w:val="Standard"/>
    <w:next w:val="Standard"/>
    <w:pPr>
      <w:spacing w:before="120"/>
      <w:ind w:left="576"/>
      <w:outlineLvl w:val="1"/>
    </w:pPr>
    <w:rPr>
      <w:rFonts w:ascii="Cambria" w:hAnsi="Cambria" w:cs="Cambria"/>
      <w:i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-mailaddress">
    <w:name w:val="e-mail address"/>
    <w:basedOn w:val="Standard"/>
    <w:pPr>
      <w:spacing w:after="160"/>
    </w:pPr>
    <w:rPr>
      <w:szCs w:val="20"/>
    </w:rPr>
  </w:style>
  <w:style w:type="paragraph" w:styleId="Title">
    <w:name w:val="Title"/>
    <w:basedOn w:val="Standard"/>
    <w:next w:val="Subtitle"/>
    <w:pPr>
      <w:tabs>
        <w:tab w:val="right" w:pos="9216"/>
      </w:tabs>
      <w:spacing w:before="40"/>
      <w:ind w:left="576"/>
    </w:pPr>
    <w:rPr>
      <w:rFonts w:ascii="Cambria" w:hAnsi="Cambria" w:cs="Cambria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bulletedlist">
    <w:name w:val="bulleted list"/>
    <w:basedOn w:val="Standard"/>
    <w:pPr>
      <w:numPr>
        <w:numId w:val="1"/>
      </w:numPr>
      <w:tabs>
        <w:tab w:val="left" w:pos="1728"/>
        <w:tab w:val="right" w:pos="9504"/>
      </w:tabs>
      <w:spacing w:before="20"/>
    </w:pPr>
  </w:style>
  <w:style w:type="character" w:customStyle="1" w:styleId="WW8Num3z0">
    <w:name w:val="WW8Num3z0"/>
    <w:rPr>
      <w:rFonts w:ascii="Symbol" w:hAnsi="Symbol" w:cs="Symbol"/>
      <w:b w:val="0"/>
      <w:i w:val="0"/>
      <w:color w:val="808080"/>
      <w:sz w:val="12"/>
      <w:szCs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">
    <w:name w:val="WW8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Stone Meredith</cp:lastModifiedBy>
  <cp:revision>2</cp:revision>
  <cp:lastPrinted>2017-01-03T21:53:00Z</cp:lastPrinted>
  <dcterms:created xsi:type="dcterms:W3CDTF">2017-09-14T16:34:00Z</dcterms:created>
  <dcterms:modified xsi:type="dcterms:W3CDTF">2017-09-14T16:34:00Z</dcterms:modified>
</cp:coreProperties>
</file>